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E8C" w:rsidRDefault="00287E8C" w:rsidP="00287E8C">
      <w:pPr>
        <w:pStyle w:val="a3"/>
        <w:tabs>
          <w:tab w:val="left" w:pos="2977"/>
        </w:tabs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2795270</wp:posOffset>
            </wp:positionH>
            <wp:positionV relativeFrom="paragraph">
              <wp:posOffset>66675</wp:posOffset>
            </wp:positionV>
            <wp:extent cx="645795" cy="817245"/>
            <wp:effectExtent l="19050" t="19050" r="20955" b="20955"/>
            <wp:wrapTight wrapText="bothSides">
              <wp:wrapPolygon edited="0">
                <wp:start x="-637" y="-503"/>
                <wp:lineTo x="-637" y="22154"/>
                <wp:lineTo x="22301" y="22154"/>
                <wp:lineTo x="22301" y="-503"/>
                <wp:lineTo x="-637" y="-503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817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E8C" w:rsidRDefault="00287E8C" w:rsidP="00287E8C">
      <w:pPr>
        <w:pStyle w:val="a3"/>
        <w:rPr>
          <w:b w:val="0"/>
        </w:rPr>
      </w:pPr>
    </w:p>
    <w:p w:rsidR="00287E8C" w:rsidRDefault="00287E8C" w:rsidP="00287E8C">
      <w:pPr>
        <w:jc w:val="center"/>
        <w:rPr>
          <w:b/>
          <w:sz w:val="28"/>
          <w:szCs w:val="28"/>
        </w:rPr>
      </w:pPr>
    </w:p>
    <w:p w:rsidR="00287E8C" w:rsidRDefault="00287E8C" w:rsidP="00287E8C">
      <w:pPr>
        <w:jc w:val="center"/>
        <w:rPr>
          <w:b/>
          <w:sz w:val="24"/>
          <w:szCs w:val="24"/>
        </w:rPr>
      </w:pPr>
    </w:p>
    <w:p w:rsidR="00287E8C" w:rsidRDefault="00287E8C" w:rsidP="00287E8C">
      <w:pPr>
        <w:jc w:val="center"/>
        <w:rPr>
          <w:b/>
          <w:sz w:val="24"/>
          <w:szCs w:val="24"/>
        </w:rPr>
      </w:pPr>
    </w:p>
    <w:p w:rsidR="00287E8C" w:rsidRDefault="00287E8C" w:rsidP="00287E8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  ШАЛИНСКОГО ГОРОДСКОГО ОКРУГА</w:t>
      </w:r>
    </w:p>
    <w:p w:rsidR="00287E8C" w:rsidRDefault="00287E8C" w:rsidP="00287E8C">
      <w:pPr>
        <w:pStyle w:val="1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</w:t>
      </w:r>
      <w:proofErr w:type="gramEnd"/>
      <w:r>
        <w:rPr>
          <w:b/>
          <w:sz w:val="24"/>
          <w:szCs w:val="24"/>
        </w:rPr>
        <w:t xml:space="preserve"> О С Т А Н О В Л Е Н И Е</w:t>
      </w:r>
    </w:p>
    <w:p w:rsidR="00287E8C" w:rsidRDefault="00287E8C" w:rsidP="00287E8C">
      <w:pPr>
        <w:rPr>
          <w:sz w:val="24"/>
          <w:szCs w:val="24"/>
        </w:rPr>
      </w:pPr>
    </w:p>
    <w:tbl>
      <w:tblPr>
        <w:tblW w:w="0" w:type="auto"/>
        <w:tblInd w:w="72" w:type="dxa"/>
        <w:tblLayout w:type="fixed"/>
        <w:tblLook w:val="04A0"/>
      </w:tblPr>
      <w:tblGrid>
        <w:gridCol w:w="10152"/>
      </w:tblGrid>
      <w:tr w:rsidR="00287E8C" w:rsidTr="00287E8C">
        <w:trPr>
          <w:trHeight w:val="216"/>
        </w:trPr>
        <w:tc>
          <w:tcPr>
            <w:tcW w:w="10152" w:type="dxa"/>
            <w:tcBorders>
              <w:top w:val="double" w:sz="18" w:space="0" w:color="000000"/>
              <w:left w:val="nil"/>
              <w:bottom w:val="nil"/>
              <w:right w:val="nil"/>
            </w:tcBorders>
          </w:tcPr>
          <w:p w:rsidR="00287E8C" w:rsidRDefault="00287E8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287E8C" w:rsidRDefault="00287E8C" w:rsidP="00287E8C">
      <w:pPr>
        <w:rPr>
          <w:sz w:val="26"/>
          <w:szCs w:val="24"/>
        </w:rPr>
      </w:pPr>
      <w:r>
        <w:rPr>
          <w:sz w:val="26"/>
          <w:szCs w:val="22"/>
        </w:rPr>
        <w:t xml:space="preserve">от </w:t>
      </w:r>
      <w:r w:rsidR="0066101E">
        <w:rPr>
          <w:sz w:val="26"/>
          <w:szCs w:val="22"/>
        </w:rPr>
        <w:t>___________</w:t>
      </w:r>
      <w:r>
        <w:rPr>
          <w:sz w:val="26"/>
          <w:szCs w:val="22"/>
        </w:rPr>
        <w:t xml:space="preserve"> </w:t>
      </w:r>
      <w:r>
        <w:rPr>
          <w:sz w:val="26"/>
          <w:szCs w:val="24"/>
        </w:rPr>
        <w:t>2017 года   №</w:t>
      </w:r>
      <w:r w:rsidR="0066101E">
        <w:rPr>
          <w:sz w:val="26"/>
          <w:szCs w:val="24"/>
        </w:rPr>
        <w:t>________</w:t>
      </w:r>
      <w:r>
        <w:rPr>
          <w:sz w:val="26"/>
          <w:szCs w:val="24"/>
        </w:rPr>
        <w:t xml:space="preserve">                                                                                     </w:t>
      </w:r>
    </w:p>
    <w:p w:rsidR="00287E8C" w:rsidRDefault="00287E8C" w:rsidP="00287E8C">
      <w:pPr>
        <w:rPr>
          <w:sz w:val="26"/>
          <w:szCs w:val="24"/>
        </w:rPr>
      </w:pPr>
    </w:p>
    <w:p w:rsidR="00287E8C" w:rsidRPr="008306FC" w:rsidRDefault="008306FC" w:rsidP="00287E8C">
      <w:pPr>
        <w:rPr>
          <w:sz w:val="28"/>
          <w:szCs w:val="28"/>
        </w:rPr>
      </w:pPr>
      <w:r w:rsidRPr="008306FC">
        <w:rPr>
          <w:sz w:val="28"/>
          <w:szCs w:val="28"/>
        </w:rPr>
        <w:t>пгт</w:t>
      </w:r>
      <w:r w:rsidR="00287E8C" w:rsidRPr="008306FC">
        <w:rPr>
          <w:sz w:val="28"/>
          <w:szCs w:val="28"/>
        </w:rPr>
        <w:t>. Шаля</w:t>
      </w:r>
    </w:p>
    <w:p w:rsidR="00287E8C" w:rsidRPr="008306FC" w:rsidRDefault="00287E8C" w:rsidP="00287E8C">
      <w:pPr>
        <w:rPr>
          <w:sz w:val="28"/>
          <w:szCs w:val="28"/>
        </w:rPr>
      </w:pPr>
    </w:p>
    <w:p w:rsidR="00287E8C" w:rsidRPr="008306FC" w:rsidRDefault="00287E8C" w:rsidP="00287E8C">
      <w:pPr>
        <w:pStyle w:val="ConsPlusTitle"/>
        <w:spacing w:line="360" w:lineRule="auto"/>
        <w:ind w:firstLine="709"/>
        <w:jc w:val="both"/>
        <w:rPr>
          <w:i/>
          <w:sz w:val="28"/>
          <w:szCs w:val="28"/>
        </w:rPr>
      </w:pPr>
      <w:r w:rsidRPr="008306FC">
        <w:rPr>
          <w:i/>
          <w:sz w:val="28"/>
          <w:szCs w:val="28"/>
        </w:rPr>
        <w:t>Об утверждении муниципальной Программы «Формирование современной городской среды на территории Шалинского городского округа на 2018-2022 годы»</w:t>
      </w:r>
    </w:p>
    <w:p w:rsidR="00287E8C" w:rsidRPr="008306FC" w:rsidRDefault="00287E8C" w:rsidP="00287E8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06FC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 октября 2003 года N 131-ФЗ "Об общих принципах организации местного самоуправления в Российской Федерации", Постановлением Правительства Российской Федерации от 10.02.2017 N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</w:t>
      </w:r>
      <w:r w:rsidR="008306FC" w:rsidRPr="008306FC">
        <w:rPr>
          <w:rFonts w:ascii="Times New Roman" w:hAnsi="Times New Roman" w:cs="Times New Roman"/>
          <w:sz w:val="28"/>
          <w:szCs w:val="28"/>
        </w:rPr>
        <w:t>ния современной городской среды</w:t>
      </w:r>
      <w:r w:rsidRPr="008306FC">
        <w:rPr>
          <w:rFonts w:ascii="Times New Roman" w:hAnsi="Times New Roman" w:cs="Times New Roman"/>
          <w:sz w:val="28"/>
          <w:szCs w:val="28"/>
        </w:rPr>
        <w:t>" администрация Шалинского городского</w:t>
      </w:r>
      <w:proofErr w:type="gramEnd"/>
      <w:r w:rsidRPr="008306FC">
        <w:rPr>
          <w:rFonts w:ascii="Times New Roman" w:hAnsi="Times New Roman" w:cs="Times New Roman"/>
          <w:sz w:val="28"/>
          <w:szCs w:val="28"/>
        </w:rPr>
        <w:t xml:space="preserve"> округа,</w:t>
      </w:r>
    </w:p>
    <w:p w:rsidR="00287E8C" w:rsidRPr="008306FC" w:rsidRDefault="00287E8C" w:rsidP="00287E8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E8C" w:rsidRPr="008306FC" w:rsidRDefault="00287E8C" w:rsidP="00287E8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F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87E8C" w:rsidRPr="008306FC" w:rsidRDefault="008306FC" w:rsidP="008306F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FC">
        <w:rPr>
          <w:rFonts w:ascii="Times New Roman" w:hAnsi="Times New Roman" w:cs="Times New Roman"/>
          <w:sz w:val="28"/>
          <w:szCs w:val="28"/>
        </w:rPr>
        <w:t>1. Утвердить П</w:t>
      </w:r>
      <w:r w:rsidR="00287E8C" w:rsidRPr="008306FC">
        <w:rPr>
          <w:rFonts w:ascii="Times New Roman" w:hAnsi="Times New Roman" w:cs="Times New Roman"/>
          <w:sz w:val="28"/>
          <w:szCs w:val="28"/>
        </w:rPr>
        <w:t>рограмму «Формирование современной городской среды на территории Шалинского городского округа на 2018-2022 годы» (прилагается).</w:t>
      </w:r>
    </w:p>
    <w:p w:rsidR="008306FC" w:rsidRPr="008306FC" w:rsidRDefault="008306FC" w:rsidP="00A566B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FC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Шалинского городского округа от 27.06.2017 года № 429 «Об утверждении муниципальной Программы «Формирование современной городской среды на территории Шалинского городского округа на 2018-2022 годы».</w:t>
      </w:r>
    </w:p>
    <w:p w:rsidR="00287E8C" w:rsidRPr="008306FC" w:rsidRDefault="008306FC" w:rsidP="00287E8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FC">
        <w:rPr>
          <w:rFonts w:ascii="Times New Roman" w:hAnsi="Times New Roman" w:cs="Times New Roman"/>
          <w:sz w:val="28"/>
          <w:szCs w:val="28"/>
        </w:rPr>
        <w:t>3</w:t>
      </w:r>
      <w:r w:rsidR="00287E8C" w:rsidRPr="008306FC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районной газете </w:t>
      </w:r>
      <w:r w:rsidR="00287E8C" w:rsidRPr="008306FC">
        <w:rPr>
          <w:rFonts w:ascii="Times New Roman" w:hAnsi="Times New Roman" w:cs="Times New Roman"/>
          <w:sz w:val="28"/>
          <w:szCs w:val="28"/>
        </w:rPr>
        <w:lastRenderedPageBreak/>
        <w:t>"Шалинский вестник" и разместить на официальном сайте администрации Шалинского городского округа.</w:t>
      </w:r>
    </w:p>
    <w:p w:rsidR="00287E8C" w:rsidRDefault="008306FC" w:rsidP="00287E8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6FC">
        <w:rPr>
          <w:rFonts w:ascii="Times New Roman" w:hAnsi="Times New Roman" w:cs="Times New Roman"/>
          <w:sz w:val="28"/>
          <w:szCs w:val="28"/>
        </w:rPr>
        <w:t>4</w:t>
      </w:r>
      <w:r w:rsidR="00287E8C" w:rsidRPr="008306FC">
        <w:rPr>
          <w:rFonts w:ascii="Times New Roman" w:hAnsi="Times New Roman" w:cs="Times New Roman"/>
          <w:sz w:val="28"/>
          <w:szCs w:val="28"/>
        </w:rPr>
        <w:t>. Контроль над исполнением настоящего постановления возложить на заместителя главы администрации Шалинского городского округа  А. П. Зайцева.</w:t>
      </w:r>
    </w:p>
    <w:p w:rsidR="00814655" w:rsidRPr="008306FC" w:rsidRDefault="00814655" w:rsidP="00287E8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E8C" w:rsidRPr="008306FC" w:rsidRDefault="00287E8C" w:rsidP="00287E8C">
      <w:pPr>
        <w:widowControl w:val="0"/>
        <w:spacing w:line="360" w:lineRule="auto"/>
        <w:jc w:val="both"/>
        <w:rPr>
          <w:sz w:val="28"/>
          <w:szCs w:val="28"/>
        </w:rPr>
      </w:pPr>
    </w:p>
    <w:p w:rsidR="00287E8C" w:rsidRPr="008306FC" w:rsidRDefault="00287E8C" w:rsidP="00287E8C">
      <w:pPr>
        <w:widowControl w:val="0"/>
        <w:spacing w:line="360" w:lineRule="auto"/>
        <w:jc w:val="both"/>
        <w:rPr>
          <w:sz w:val="28"/>
          <w:szCs w:val="28"/>
        </w:rPr>
      </w:pPr>
      <w:r w:rsidRPr="008306FC">
        <w:rPr>
          <w:sz w:val="28"/>
          <w:szCs w:val="28"/>
        </w:rPr>
        <w:t xml:space="preserve">Глава Шалинского городского округа </w:t>
      </w:r>
      <w:r w:rsidRPr="008306FC">
        <w:rPr>
          <w:sz w:val="28"/>
          <w:szCs w:val="28"/>
        </w:rPr>
        <w:tab/>
      </w:r>
      <w:r w:rsidRPr="008306FC">
        <w:rPr>
          <w:sz w:val="28"/>
          <w:szCs w:val="28"/>
        </w:rPr>
        <w:tab/>
      </w:r>
      <w:r w:rsidRPr="008306FC">
        <w:rPr>
          <w:sz w:val="28"/>
          <w:szCs w:val="28"/>
        </w:rPr>
        <w:tab/>
      </w:r>
      <w:r w:rsidRPr="008306FC">
        <w:rPr>
          <w:sz w:val="28"/>
          <w:szCs w:val="28"/>
        </w:rPr>
        <w:tab/>
        <w:t>А. П. Богатырев</w:t>
      </w:r>
    </w:p>
    <w:sectPr w:rsidR="00287E8C" w:rsidRPr="008306FC" w:rsidSect="00E7107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960" w:rsidRDefault="00054960" w:rsidP="006D50A9">
      <w:r>
        <w:separator/>
      </w:r>
    </w:p>
  </w:endnote>
  <w:endnote w:type="continuationSeparator" w:id="0">
    <w:p w:rsidR="00054960" w:rsidRDefault="00054960" w:rsidP="006D5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960" w:rsidRDefault="00054960" w:rsidP="006D50A9">
      <w:r>
        <w:separator/>
      </w:r>
    </w:p>
  </w:footnote>
  <w:footnote w:type="continuationSeparator" w:id="0">
    <w:p w:rsidR="00054960" w:rsidRDefault="00054960" w:rsidP="006D5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01E" w:rsidRPr="0066101E" w:rsidRDefault="0066101E" w:rsidP="0066101E">
    <w:pPr>
      <w:pStyle w:val="a5"/>
      <w:jc w:val="right"/>
      <w:rPr>
        <w:sz w:val="32"/>
        <w:szCs w:val="32"/>
      </w:rPr>
    </w:pPr>
    <w:r>
      <w:rPr>
        <w:sz w:val="32"/>
        <w:szCs w:val="32"/>
      </w:rP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7E8C"/>
    <w:rsid w:val="00005FD0"/>
    <w:rsid w:val="00054960"/>
    <w:rsid w:val="000A0326"/>
    <w:rsid w:val="000B2716"/>
    <w:rsid w:val="00287E8C"/>
    <w:rsid w:val="00346780"/>
    <w:rsid w:val="00354883"/>
    <w:rsid w:val="003549F8"/>
    <w:rsid w:val="0066101E"/>
    <w:rsid w:val="006D50A9"/>
    <w:rsid w:val="006F2AF4"/>
    <w:rsid w:val="007065E2"/>
    <w:rsid w:val="007675C6"/>
    <w:rsid w:val="00790C64"/>
    <w:rsid w:val="00814655"/>
    <w:rsid w:val="008306FC"/>
    <w:rsid w:val="009E5627"/>
    <w:rsid w:val="00A153D0"/>
    <w:rsid w:val="00A566B5"/>
    <w:rsid w:val="00AB10A8"/>
    <w:rsid w:val="00B97009"/>
    <w:rsid w:val="00CB14EF"/>
    <w:rsid w:val="00E71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E8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287E8C"/>
    <w:pPr>
      <w:keepNext/>
      <w:tabs>
        <w:tab w:val="left" w:pos="3969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E8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Title"/>
    <w:basedOn w:val="a"/>
    <w:next w:val="a"/>
    <w:link w:val="a4"/>
    <w:qFormat/>
    <w:rsid w:val="00287E8C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87E8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rmal">
    <w:name w:val="ConsPlusNormal"/>
    <w:rsid w:val="00287E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287E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D50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D50A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6D50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D50A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9</cp:revision>
  <cp:lastPrinted>2017-12-28T03:15:00Z</cp:lastPrinted>
  <dcterms:created xsi:type="dcterms:W3CDTF">2017-12-08T07:14:00Z</dcterms:created>
  <dcterms:modified xsi:type="dcterms:W3CDTF">2017-12-28T03:22:00Z</dcterms:modified>
</cp:coreProperties>
</file>